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895" w:rsidRPr="005F3324" w:rsidRDefault="00B74895" w:rsidP="008B4F9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74895" w:rsidRPr="005F3324" w:rsidRDefault="008B4F9E" w:rsidP="00B7489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логопедический кабинет</w:t>
      </w:r>
      <w:bookmarkStart w:id="0" w:name="_GoBack"/>
      <w:bookmarkEnd w:id="0"/>
    </w:p>
    <w:p w:rsidR="00B74895" w:rsidRPr="005F3324" w:rsidRDefault="00B74895" w:rsidP="00B7489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F3324">
        <w:rPr>
          <w:i/>
          <w:iCs/>
          <w:sz w:val="28"/>
          <w:szCs w:val="28"/>
        </w:rPr>
        <w:t xml:space="preserve">МБОУ </w:t>
      </w:r>
      <w:proofErr w:type="spellStart"/>
      <w:r w:rsidR="009251DA" w:rsidRPr="005F3324">
        <w:rPr>
          <w:i/>
          <w:iCs/>
          <w:sz w:val="28"/>
          <w:szCs w:val="28"/>
        </w:rPr>
        <w:t>Лиц</w:t>
      </w:r>
      <w:r w:rsidR="005F3324" w:rsidRPr="005F3324">
        <w:rPr>
          <w:i/>
          <w:iCs/>
          <w:sz w:val="28"/>
          <w:szCs w:val="28"/>
        </w:rPr>
        <w:t>я</w:t>
      </w:r>
      <w:proofErr w:type="spellEnd"/>
      <w:r w:rsidR="009251DA" w:rsidRPr="005F3324">
        <w:rPr>
          <w:i/>
          <w:iCs/>
          <w:sz w:val="28"/>
          <w:szCs w:val="28"/>
        </w:rPr>
        <w:t xml:space="preserve">№ 103 </w:t>
      </w:r>
      <w:r w:rsidRPr="005F3324">
        <w:rPr>
          <w:i/>
          <w:iCs/>
          <w:sz w:val="28"/>
          <w:szCs w:val="28"/>
        </w:rPr>
        <w:t>«</w:t>
      </w:r>
      <w:r w:rsidR="009251DA" w:rsidRPr="005F3324">
        <w:rPr>
          <w:i/>
          <w:iCs/>
          <w:sz w:val="28"/>
          <w:szCs w:val="28"/>
        </w:rPr>
        <w:t>Гармония</w:t>
      </w:r>
      <w:r w:rsidRPr="005F3324">
        <w:rPr>
          <w:i/>
          <w:iCs/>
          <w:sz w:val="28"/>
          <w:szCs w:val="28"/>
        </w:rPr>
        <w:t>»</w:t>
      </w:r>
    </w:p>
    <w:p w:rsidR="00B74895" w:rsidRDefault="00B74895" w:rsidP="00B74895">
      <w:pPr>
        <w:pStyle w:val="a3"/>
        <w:spacing w:before="0" w:beforeAutospacing="0" w:after="0" w:afterAutospacing="0"/>
      </w:pPr>
    </w:p>
    <w:p w:rsidR="00B74895" w:rsidRDefault="00B74895" w:rsidP="00B74895">
      <w:pPr>
        <w:pStyle w:val="a3"/>
        <w:spacing w:before="0" w:beforeAutospacing="0" w:after="0" w:afterAutospacing="0"/>
        <w:jc w:val="right"/>
      </w:pPr>
    </w:p>
    <w:p w:rsidR="00B74895" w:rsidRDefault="00B74895" w:rsidP="00B74895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Краткое описание</w:t>
      </w:r>
    </w:p>
    <w:p w:rsidR="00B74895" w:rsidRDefault="00B74895" w:rsidP="00B74895">
      <w:pPr>
        <w:pStyle w:val="a3"/>
        <w:spacing w:before="0" w:beforeAutospacing="0" w:after="0" w:afterAutospacing="0"/>
        <w:jc w:val="center"/>
      </w:pPr>
    </w:p>
    <w:p w:rsidR="00B74895" w:rsidRDefault="00B74895" w:rsidP="00B74895">
      <w:pPr>
        <w:pStyle w:val="a3"/>
        <w:spacing w:before="0" w:beforeAutospacing="0" w:after="0" w:afterAutospacing="0"/>
      </w:pPr>
      <w:r>
        <w:t>Логопедический кабинет общей площадью – 12.0 м</w:t>
      </w:r>
      <w:proofErr w:type="gramStart"/>
      <w:r>
        <w:t>2</w:t>
      </w:r>
      <w:proofErr w:type="gramEnd"/>
      <w:r>
        <w:t>. В кабинете предусмотрено одно рабочее место педагога, 6 рабочих мест для подгрупповой работы с детьми и 2 места для индивидуальных занятий.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В логопедическом кабинете проводятся подгрупповые и индивидуальные занятия с детьми дошкольного возраста 6 - 7 лет и учащимися 1-4 классов.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Основное назначение логопедического кабинета - создание рациональных условий, которые соответствуют ФГОС: развивающая предметно пространственная среда должна быть содержательно - насыщенной, трансформируемой, полифункциональной, вариативной, доступной и безопасной.</w:t>
      </w:r>
    </w:p>
    <w:p w:rsidR="00B74895" w:rsidRDefault="00B74895" w:rsidP="00B74895">
      <w:pPr>
        <w:pStyle w:val="a3"/>
        <w:spacing w:before="0" w:beforeAutospacing="0" w:after="0" w:afterAutospacing="0"/>
      </w:pPr>
    </w:p>
    <w:p w:rsidR="00B74895" w:rsidRDefault="00B74895" w:rsidP="00B74895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Правила пользования логопедическим кабинетом</w:t>
      </w:r>
    </w:p>
    <w:p w:rsidR="00B74895" w:rsidRDefault="00B74895" w:rsidP="00B74895">
      <w:pPr>
        <w:pStyle w:val="a3"/>
        <w:spacing w:before="0" w:beforeAutospacing="0" w:after="0" w:afterAutospacing="0"/>
        <w:jc w:val="center"/>
      </w:pPr>
    </w:p>
    <w:p w:rsidR="00B74895" w:rsidRDefault="00B74895" w:rsidP="00B74895">
      <w:pPr>
        <w:pStyle w:val="a3"/>
        <w:spacing w:before="0" w:beforeAutospacing="0" w:after="0" w:afterAutospacing="0"/>
      </w:pPr>
      <w:r>
        <w:t>- ключи от кабинета в двух экземплярах (один у логопеда, второй у заместителя директора по УВР)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- влажная уборка кабин</w:t>
      </w:r>
      <w:r>
        <w:t>ета производится 2 раза в день</w:t>
      </w:r>
      <w:r>
        <w:t>;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- ежедневно проводится проветривание кабинета;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- перед каждым применением и после него производится обработка логопедических зондов и шпателей медицинским спиртом и в стерилизаторе;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- кабинет оборудован зоной для подгрупповых занятий, зоной для индивидуальных занятий, игровой зоной;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- по окончании рабочего дня проверяется закрытость окон, отключение электрических приборов.</w:t>
      </w:r>
    </w:p>
    <w:p w:rsidR="00B74895" w:rsidRDefault="00B74895" w:rsidP="00B74895">
      <w:pPr>
        <w:pStyle w:val="a3"/>
        <w:spacing w:before="0" w:beforeAutospacing="0" w:after="0" w:afterAutospacing="0" w:line="294" w:lineRule="atLeast"/>
      </w:pPr>
    </w:p>
    <w:p w:rsidR="00B74895" w:rsidRDefault="00B74895" w:rsidP="00B74895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Логопедический кабинет предназначен </w:t>
      </w:r>
      <w:proofErr w:type="gramStart"/>
      <w:r>
        <w:rPr>
          <w:b/>
          <w:bCs/>
        </w:rPr>
        <w:t>для</w:t>
      </w:r>
      <w:proofErr w:type="gramEnd"/>
      <w:r>
        <w:rPr>
          <w:b/>
          <w:bCs/>
        </w:rPr>
        <w:t>:</w:t>
      </w:r>
    </w:p>
    <w:p w:rsidR="00B74895" w:rsidRDefault="00B74895" w:rsidP="00B74895">
      <w:pPr>
        <w:pStyle w:val="a3"/>
        <w:spacing w:before="0" w:beforeAutospacing="0" w:after="0" w:afterAutospacing="0"/>
        <w:jc w:val="center"/>
      </w:pPr>
    </w:p>
    <w:p w:rsidR="009251DA" w:rsidRDefault="00B74895" w:rsidP="00B74895">
      <w:pPr>
        <w:pStyle w:val="a3"/>
        <w:spacing w:before="0" w:beforeAutospacing="0" w:after="0" w:afterAutospacing="0"/>
      </w:pPr>
      <w:r>
        <w:t xml:space="preserve">1. Проведения диагностического обследования речевого развития детей старшего дошкольного возраста и младших школьников, оказания помощи в освоении общеобразовательных программ </w:t>
      </w:r>
      <w:proofErr w:type="gramStart"/>
      <w:r>
        <w:t>обучающимся</w:t>
      </w:r>
      <w:proofErr w:type="gramEnd"/>
      <w:r>
        <w:t>, имеющим различные нарушения устной и письменной речи (первичного характера).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2. Проведения подгрупповых и индивидуальных занятий учителя-логопеда с детьми.</w:t>
      </w:r>
    </w:p>
    <w:p w:rsidR="00B74895" w:rsidRDefault="00B74895" w:rsidP="00B74895">
      <w:pPr>
        <w:pStyle w:val="a3"/>
        <w:spacing w:before="0" w:beforeAutospacing="0" w:after="0" w:afterAutospacing="0"/>
        <w:jc w:val="center"/>
      </w:pPr>
    </w:p>
    <w:p w:rsidR="00B74895" w:rsidRDefault="00B74895" w:rsidP="00B74895">
      <w:pPr>
        <w:pStyle w:val="a3"/>
        <w:spacing w:before="0" w:beforeAutospacing="0" w:after="0" w:afterAutospacing="0"/>
        <w:jc w:val="center"/>
      </w:pPr>
      <w:r>
        <w:rPr>
          <w:b/>
          <w:bCs/>
          <w:u w:val="single"/>
        </w:rPr>
        <w:t>Задачи коррекционной работы:</w:t>
      </w:r>
    </w:p>
    <w:p w:rsidR="00B74895" w:rsidRDefault="00B74895" w:rsidP="00B74895">
      <w:pPr>
        <w:pStyle w:val="a3"/>
        <w:spacing w:before="0" w:beforeAutospacing="0" w:after="0" w:afterAutospacing="0"/>
        <w:jc w:val="center"/>
      </w:pPr>
    </w:p>
    <w:p w:rsidR="00B74895" w:rsidRDefault="00B74895" w:rsidP="00B74895">
      <w:pPr>
        <w:pStyle w:val="a3"/>
        <w:spacing w:before="0" w:beforeAutospacing="0" w:after="0" w:afterAutospacing="0"/>
      </w:pPr>
      <w:r>
        <w:t>1) Развитие общих произвольных движений. Совершенствование статической и динамической организации движений, скорости и плавности переключения с одного движения на другое.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2) Развитие тонких дифференцированных движение кисти и пальцев рук.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3) Формирование психологической базы речи. Развитие познавательных психических процессов: внимания, восприятия и памяти разной модальности, мышления, воображения.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4) Развитие речевого аппарата. Совершенствование статической и динамической организации движений артикуляционного, дыхательного и голосового отделов речевого аппарата, координации их работы.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5) Развитие мимической мускулатуры. Нормализация мышечного тонуса, формирование выразительной мимики.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lastRenderedPageBreak/>
        <w:t>6) Формирование правильного звукопроизношения. Постановка, автоматизация звуков, их дифференциация.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7) Развитие фонематических процессов. Обучение опознанию, различению, выделению звуков, слогов в речи, определению места, количества и последовательности звуков и слогов в слове.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8) Формирование слоговой структуры слова. Тренировка в произношении и анализе слов различной слоговой структуры.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9) Развитие и совершенствование лексико-грамматической стороны речи. Формирование умения понимать предложения, логико-грамматические конструкции разной степени сложности, уточнение, закрепление, расширение словаря по лексическим темам, активизация использования предложных конструкций, навыков словообразования, словоизменения, составления предложений и рассказов.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10) Подготовка к обучению грамоте. Формирование умения устанавливать связь между звуком и буквой, навыков звукобуквенного анализа, слитного чтения с пониманием смысла прочитанного.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 xml:space="preserve">11) Своевременное предупреждение и преодоление трудностей в освоении </w:t>
      </w:r>
      <w:proofErr w:type="gramStart"/>
      <w:r>
        <w:t>обучающимися</w:t>
      </w:r>
      <w:proofErr w:type="gramEnd"/>
      <w:r>
        <w:t xml:space="preserve"> общеобразовательных программ.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3. Консультативной работы учителя - логопеда с родителями (беседы, показ приемов индивидуальной коррекционной работы с ребенком).</w:t>
      </w:r>
      <w:r>
        <w:br/>
        <w:t>4. Консультативной работы учителя - логопеда с педагогами.</w:t>
      </w:r>
    </w:p>
    <w:p w:rsidR="00B74895" w:rsidRDefault="00B74895" w:rsidP="00B74895">
      <w:pPr>
        <w:pStyle w:val="a3"/>
        <w:spacing w:before="0" w:beforeAutospacing="0" w:after="0" w:afterAutospacing="0" w:line="294" w:lineRule="atLeast"/>
      </w:pPr>
    </w:p>
    <w:p w:rsidR="00B74895" w:rsidRDefault="00B74895" w:rsidP="00B74895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Оборудование логопедического кабинета</w:t>
      </w:r>
    </w:p>
    <w:p w:rsidR="00B74895" w:rsidRDefault="00B74895" w:rsidP="00B74895">
      <w:pPr>
        <w:pStyle w:val="a3"/>
        <w:spacing w:before="0" w:beforeAutospacing="0" w:after="0" w:afterAutospacing="0"/>
        <w:jc w:val="center"/>
      </w:pPr>
    </w:p>
    <w:p w:rsidR="00B74895" w:rsidRDefault="00B74895" w:rsidP="00B74895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  <w:color w:val="000000"/>
        </w:rPr>
        <w:t>Зона индивидуальной работы</w:t>
      </w:r>
    </w:p>
    <w:p w:rsidR="00B74895" w:rsidRDefault="00B74895" w:rsidP="00B74895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1. Светильник для подсветки логопедического зеркала в кабинете длина 65 см -1 шт.</w:t>
      </w:r>
    </w:p>
    <w:p w:rsidR="00B74895" w:rsidRDefault="00B74895" w:rsidP="00B74895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2. Стол логопедический</w:t>
      </w:r>
      <w:r>
        <w:rPr>
          <w:color w:val="000000"/>
        </w:rPr>
        <w:t xml:space="preserve"> -1 шт.</w:t>
      </w:r>
    </w:p>
    <w:p w:rsidR="00B74895" w:rsidRDefault="00B74895" w:rsidP="00B74895">
      <w:pPr>
        <w:pStyle w:val="a3"/>
        <w:spacing w:before="0" w:beforeAutospacing="0" w:after="0" w:afterAutospacing="0" w:line="294" w:lineRule="atLeast"/>
      </w:pPr>
    </w:p>
    <w:p w:rsidR="00B74895" w:rsidRDefault="00B74895" w:rsidP="00B74895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Оснащение кабинета</w:t>
      </w:r>
    </w:p>
    <w:p w:rsidR="00B74895" w:rsidRDefault="00B74895" w:rsidP="00B74895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1. Доска одноэлементная настенная - 1 шт.</w:t>
      </w:r>
    </w:p>
    <w:p w:rsidR="00B74895" w:rsidRDefault="00B74895" w:rsidP="00B74895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3. Шкаф для учебных пособий -1 шт.</w:t>
      </w:r>
    </w:p>
    <w:p w:rsidR="00B74895" w:rsidRDefault="00B74895" w:rsidP="00B74895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4.Стол преподавателя корпусной с подвесной тумбой -1 шт.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rPr>
          <w:color w:val="000000"/>
        </w:rPr>
        <w:t>5.Стол полукруглый на регулируемых ножках -2 шт.</w:t>
      </w:r>
    </w:p>
    <w:p w:rsidR="00B74895" w:rsidRDefault="00B74895" w:rsidP="00B74895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6.Зеркало индивидуальное для логопедических занятий 15x21 см - 6 шт.</w:t>
      </w:r>
    </w:p>
    <w:p w:rsidR="00B74895" w:rsidRDefault="00B74895" w:rsidP="00B74895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7. Стулья детские – 6 шт.</w:t>
      </w:r>
    </w:p>
    <w:p w:rsidR="00B74895" w:rsidRDefault="00B74895" w:rsidP="00B74895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8. Стулья мягкие - 4 шт.</w:t>
      </w:r>
    </w:p>
    <w:p w:rsidR="00B74895" w:rsidRDefault="00B74895" w:rsidP="00B74895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9. Компьютер-1 шт.</w:t>
      </w:r>
    </w:p>
    <w:p w:rsidR="00B74895" w:rsidRDefault="00B74895" w:rsidP="00B74895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10. Логопедический массажный мячик-4 шт.</w:t>
      </w:r>
    </w:p>
    <w:p w:rsidR="00B74895" w:rsidRDefault="00B74895" w:rsidP="00B74895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 xml:space="preserve">11. </w:t>
      </w:r>
      <w:proofErr w:type="spellStart"/>
      <w:r>
        <w:rPr>
          <w:color w:val="000000"/>
        </w:rPr>
        <w:t>Массажер</w:t>
      </w:r>
      <w:proofErr w:type="spellEnd"/>
      <w:r>
        <w:rPr>
          <w:color w:val="000000"/>
        </w:rPr>
        <w:t xml:space="preserve"> «Чудо - валик» -4 шт.</w:t>
      </w:r>
    </w:p>
    <w:p w:rsidR="00B74895" w:rsidRDefault="00B74895" w:rsidP="00B74895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12.Устройство для помощи в обучении правильному речевому дыханию «Носовая флейта» -4 шт.</w:t>
      </w:r>
    </w:p>
    <w:p w:rsidR="00B74895" w:rsidRDefault="00B74895" w:rsidP="00B74895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13.Зажим для носа мягкий -4 шт.</w:t>
      </w:r>
    </w:p>
    <w:p w:rsidR="00B74895" w:rsidRDefault="00B74895" w:rsidP="00B74895">
      <w:pPr>
        <w:pStyle w:val="a3"/>
        <w:spacing w:before="0" w:beforeAutospacing="0" w:after="0" w:afterAutospacing="0" w:line="294" w:lineRule="atLeast"/>
      </w:pPr>
    </w:p>
    <w:p w:rsidR="00B74895" w:rsidRDefault="00B74895" w:rsidP="00B74895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Документация</w:t>
      </w:r>
    </w:p>
    <w:p w:rsidR="00B74895" w:rsidRDefault="00B74895" w:rsidP="00B74895">
      <w:pPr>
        <w:pStyle w:val="a3"/>
        <w:spacing w:before="0" w:beforeAutospacing="0" w:after="0" w:afterAutospacing="0"/>
        <w:jc w:val="center"/>
      </w:pPr>
    </w:p>
    <w:p w:rsidR="00B74895" w:rsidRDefault="00B74895" w:rsidP="00B74895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i/>
          <w:iCs/>
        </w:rPr>
        <w:t>I. Нормативно-правовые документы Федерального уровня (электронный носитель)</w:t>
      </w:r>
    </w:p>
    <w:p w:rsidR="00B74895" w:rsidRDefault="00B74895" w:rsidP="00B74895">
      <w:pPr>
        <w:pStyle w:val="a3"/>
        <w:spacing w:before="0" w:beforeAutospacing="0" w:after="0" w:afterAutospacing="0" w:line="294" w:lineRule="atLeast"/>
      </w:pPr>
    </w:p>
    <w:p w:rsidR="00B74895" w:rsidRDefault="00B74895" w:rsidP="00B74895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t>Закон РФ от 10 июля 1992 г. N 3266-1 «Об образовании» (с изменениями и дополнениями).</w:t>
      </w:r>
    </w:p>
    <w:p w:rsidR="00B74895" w:rsidRDefault="00B74895" w:rsidP="00B74895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t>Постановление Главного государственного санитарного врача РФ от 26 марта 2003г. № 24 «О введении в действие санитарно-эпидемиологических правил и нормативов СанПиН 2.4.1.1249-03».</w:t>
      </w:r>
    </w:p>
    <w:p w:rsidR="00B74895" w:rsidRDefault="00B74895" w:rsidP="00B74895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lastRenderedPageBreak/>
        <w:t>Положение Конвенции о правах ребёнка.</w:t>
      </w:r>
    </w:p>
    <w:p w:rsidR="00B74895" w:rsidRDefault="00B74895" w:rsidP="00B74895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t>Конституция Российской Федерации</w:t>
      </w:r>
    </w:p>
    <w:p w:rsidR="00B74895" w:rsidRDefault="00B74895" w:rsidP="00B74895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t>Положение о правах и нормах охраны труда, техники безопасности и противопожарной защиты.</w:t>
      </w:r>
    </w:p>
    <w:p w:rsidR="00B74895" w:rsidRDefault="00B74895" w:rsidP="00B74895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t xml:space="preserve">Постановление Правительства РФ «Об утверждении Сан </w:t>
      </w:r>
      <w:proofErr w:type="spellStart"/>
      <w:r>
        <w:t>Пин</w:t>
      </w:r>
      <w:proofErr w:type="spellEnd"/>
      <w:r>
        <w:t xml:space="preserve"> 2.4.2.28-10 «Санитарно-эпидемиологические требования к условиям и организации обучения в общеобразовательных учреждениях» от 29.12. 2010 № 189 (Извлечение).</w:t>
      </w:r>
    </w:p>
    <w:p w:rsidR="005F3324" w:rsidRDefault="005F3324" w:rsidP="005F3324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94" w:lineRule="atLeast"/>
        <w:ind w:left="0" w:hanging="284"/>
      </w:pPr>
      <w:r w:rsidRPr="005F3324">
        <w:t xml:space="preserve">Распоряжение </w:t>
      </w:r>
      <w:proofErr w:type="spellStart"/>
      <w:r w:rsidRPr="005F3324">
        <w:t>Минпросвещения</w:t>
      </w:r>
      <w:proofErr w:type="spellEnd"/>
      <w:r w:rsidRPr="005F3324">
        <w:t xml:space="preserve"> России от 06.08.2020 N Р-75 "Об утверждении примерного Положения об оказании логопедической помощи в организациях, осуществляющих образовательную деятельность"</w:t>
      </w:r>
    </w:p>
    <w:p w:rsidR="00B74895" w:rsidRDefault="00B74895" w:rsidP="00B74895">
      <w:pPr>
        <w:pStyle w:val="a3"/>
        <w:spacing w:before="0" w:beforeAutospacing="0" w:after="0" w:afterAutospacing="0" w:line="294" w:lineRule="atLeast"/>
      </w:pPr>
    </w:p>
    <w:p w:rsidR="00B74895" w:rsidRDefault="00B74895" w:rsidP="00B74895">
      <w:pPr>
        <w:pStyle w:val="a3"/>
        <w:spacing w:before="0" w:beforeAutospacing="0" w:after="0" w:afterAutospacing="0" w:line="294" w:lineRule="atLeast"/>
      </w:pPr>
    </w:p>
    <w:p w:rsidR="00B74895" w:rsidRDefault="00B74895" w:rsidP="00B74895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i/>
          <w:iCs/>
        </w:rPr>
        <w:t>II. Нормативно-правовое обеспечение деятельности учителя-логопеда общеобразовательной школы (электронный носитель)</w:t>
      </w:r>
    </w:p>
    <w:p w:rsidR="00B74895" w:rsidRDefault="00B74895" w:rsidP="00B74895">
      <w:pPr>
        <w:pStyle w:val="a3"/>
        <w:spacing w:before="0" w:beforeAutospacing="0" w:after="0" w:afterAutospacing="0" w:line="294" w:lineRule="atLeast"/>
      </w:pPr>
    </w:p>
    <w:p w:rsidR="00B74895" w:rsidRDefault="00B74895" w:rsidP="00B74895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r>
        <w:t>Трудовой Кодекс РФ от 30 декабря 2001 г. № 197-ФЗ (в редакции Федерального закона от 30 июня 2006 г. № 90-ФЗ) (Извлечение)</w:t>
      </w:r>
    </w:p>
    <w:p w:rsidR="00B74895" w:rsidRDefault="00B74895" w:rsidP="00B74895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r>
        <w:t>Постановление Правительства РФ от 3 апреля 2003 г. № 191 "О продолжительности рабочего времени (норме часов педагогической работы за ставку заработной платы) педагогических работников образовательных учреждений" (с изменениями, внесенными постановлением Правительства РФ от 1 февраля 2005 г. № 49 "Об изменении и признании утратившими силу некоторых актов Правительства Российской Федерации") (Извлечение)</w:t>
      </w:r>
    </w:p>
    <w:p w:rsidR="00B74895" w:rsidRDefault="00B74895" w:rsidP="00B74895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r>
        <w:t>Приказ Министерства образования и науки Российской Федерации от 27 марта 2006 г. № 69 «Об особенностях режима рабочего времени и времени отдыха педагогических и других работников образовательных учреждений» (Извлечение)</w:t>
      </w:r>
    </w:p>
    <w:p w:rsidR="00B74895" w:rsidRDefault="00B74895" w:rsidP="00B74895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r>
        <w:t>Закон РФ «Об образовании» (Извлечение)</w:t>
      </w:r>
    </w:p>
    <w:p w:rsidR="00B74895" w:rsidRDefault="00B74895" w:rsidP="00B74895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r>
        <w:t>Постановление Правительства РФ от 29.10.2002 N 781 «О списках работ, профессий, должностей, специальностей и учреждений, с учетом которых досрочно назначается трудовая пенсия» (Извлечение)</w:t>
      </w:r>
    </w:p>
    <w:p w:rsidR="00B74895" w:rsidRDefault="00B74895" w:rsidP="00B74895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r>
        <w:t>Постановление Правительства РФ от 01.10.2002 N 724 «О продолжительности ежегодного основного удлиненного оплачиваемого отпуска, предоставляемого педагогическим работникам образовательных учреждений» (Извлечение)</w:t>
      </w:r>
    </w:p>
    <w:p w:rsidR="00B74895" w:rsidRDefault="00B74895" w:rsidP="00B74895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r>
        <w:t>Приказ Минобразования РФ от 07.12.2000 N 3570 Положение «Об утверждении положения о порядке и условиях предоставления педагогическим работникам образовательных учреждений длительного отпуска сроком до одного года» (Извлечение)</w:t>
      </w:r>
    </w:p>
    <w:p w:rsidR="00B74895" w:rsidRDefault="00B74895" w:rsidP="00B74895">
      <w:pPr>
        <w:pStyle w:val="a3"/>
        <w:spacing w:before="0" w:beforeAutospacing="0" w:after="0" w:afterAutospacing="0" w:line="294" w:lineRule="atLeast"/>
      </w:pPr>
    </w:p>
    <w:p w:rsidR="00B74895" w:rsidRDefault="00B74895" w:rsidP="00B74895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i/>
          <w:iCs/>
        </w:rPr>
        <w:t>III. Нормативно-правовое обеспечение профессиональной деятельности учителя-логопеда как сотрудника общеобразовательной школы (электронный носитель)</w:t>
      </w:r>
    </w:p>
    <w:p w:rsidR="00B74895" w:rsidRDefault="00B74895" w:rsidP="00B74895">
      <w:pPr>
        <w:pStyle w:val="a3"/>
        <w:spacing w:before="0" w:beforeAutospacing="0" w:after="0" w:afterAutospacing="0" w:line="294" w:lineRule="atLeast"/>
      </w:pPr>
    </w:p>
    <w:p w:rsidR="00B74895" w:rsidRDefault="00B74895" w:rsidP="00B74895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</w:pPr>
      <w:r>
        <w:t>Письмо Минобразования РФ от 14 декабря 2000 г. № 2 «Об организации работы логопедического пункта общеобразовательного учреждения».</w:t>
      </w:r>
    </w:p>
    <w:p w:rsidR="00B74895" w:rsidRDefault="00B74895" w:rsidP="00B74895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</w:pPr>
      <w:r>
        <w:t>Письмо Минобразования РФ от 22 января 1998 г. № 20-58-07 ин/20-4 «Об учителях-логопедах и педагогах-психологах учреждений образования».</w:t>
      </w:r>
    </w:p>
    <w:p w:rsidR="00B74895" w:rsidRDefault="00B74895" w:rsidP="00B74895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</w:pPr>
      <w:r>
        <w:t xml:space="preserve">Инструктивно-методическое письмо «О работе учителя-логопеда при общеобразовательной школе». </w:t>
      </w:r>
      <w:proofErr w:type="spellStart"/>
      <w:r>
        <w:t>Ястребова</w:t>
      </w:r>
      <w:proofErr w:type="spellEnd"/>
      <w:r>
        <w:t xml:space="preserve"> А.В., Бессонова Т.П., М., </w:t>
      </w:r>
      <w:proofErr w:type="spellStart"/>
      <w:r>
        <w:t>Когито</w:t>
      </w:r>
      <w:proofErr w:type="spellEnd"/>
      <w:r>
        <w:t>-Центр, 1996 (По заказу Министерства образования РФ). (Извлечения)</w:t>
      </w:r>
    </w:p>
    <w:p w:rsidR="00B74895" w:rsidRDefault="00B74895" w:rsidP="00B74895">
      <w:pPr>
        <w:pStyle w:val="a3"/>
        <w:spacing w:before="0" w:beforeAutospacing="0" w:after="0" w:afterAutospacing="0" w:line="294" w:lineRule="atLeast"/>
      </w:pPr>
    </w:p>
    <w:p w:rsidR="00B74895" w:rsidRDefault="00B74895" w:rsidP="00B74895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Внутренняя документация учителя-логопеда</w:t>
      </w:r>
    </w:p>
    <w:p w:rsidR="00B74895" w:rsidRDefault="00B74895" w:rsidP="00B74895">
      <w:pPr>
        <w:pStyle w:val="a3"/>
        <w:spacing w:before="0" w:beforeAutospacing="0" w:after="0" w:afterAutospacing="0"/>
        <w:jc w:val="center"/>
      </w:pPr>
    </w:p>
    <w:p w:rsidR="00B74895" w:rsidRDefault="00B74895" w:rsidP="00B74895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</w:pPr>
      <w:r>
        <w:lastRenderedPageBreak/>
        <w:t>Журнал обследования речевого развития детей и динамических наблюдений за состоянием речи детей, зачисленных на логопедические занятия.</w:t>
      </w:r>
    </w:p>
    <w:p w:rsidR="00B74895" w:rsidRDefault="00B74895" w:rsidP="00B74895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</w:pPr>
      <w:r>
        <w:t>Журнал учёта посещаемости групповых и индивидуальных занятий с детьми.</w:t>
      </w:r>
    </w:p>
    <w:p w:rsidR="00B74895" w:rsidRDefault="00B74895" w:rsidP="00B74895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</w:pPr>
      <w:r>
        <w:t>Индивидуальные карты речевого развития учащихся детей.</w:t>
      </w:r>
    </w:p>
    <w:p w:rsidR="00B74895" w:rsidRDefault="00B74895" w:rsidP="00B74895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</w:pPr>
      <w:r>
        <w:t>Годовой план работы учителя-логопеда.</w:t>
      </w:r>
    </w:p>
    <w:p w:rsidR="00B74895" w:rsidRDefault="00B74895" w:rsidP="00B74895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</w:pPr>
      <w:r>
        <w:t>Рабочая программа и перспективный план работы учителя логопеда на учебный год с различными группами учащихся.</w:t>
      </w:r>
    </w:p>
    <w:p w:rsidR="00B74895" w:rsidRDefault="00B74895" w:rsidP="00B74895">
      <w:pPr>
        <w:pStyle w:val="a3"/>
        <w:spacing w:before="0" w:beforeAutospacing="0" w:after="0" w:afterAutospacing="0" w:line="294" w:lineRule="atLeast"/>
      </w:pPr>
    </w:p>
    <w:p w:rsidR="00B74895" w:rsidRDefault="00B74895" w:rsidP="00B74895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Предметно-развивающая среда логопедического кабинета</w:t>
      </w:r>
    </w:p>
    <w:p w:rsidR="00B74895" w:rsidRDefault="00B74895" w:rsidP="00B74895">
      <w:pPr>
        <w:pStyle w:val="a3"/>
        <w:spacing w:before="0" w:beforeAutospacing="0" w:after="0" w:afterAutospacing="0"/>
      </w:pPr>
    </w:p>
    <w:p w:rsidR="00B74895" w:rsidRDefault="00B74895" w:rsidP="00B74895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Формирование звукопроизношения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1. Артикуляционные упражнения (пособия)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2. Профили звуков (папка)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3. Автоматизация звуков в словах, предложениях, текстах. Вводим звуки в речь.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4. Пособия для работы над речевым дыханием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5. Предметные картинки на все изучаемые звуки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6. Альбомы на автоматизацию поставленных звуков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7. Тексты на автоматизацию поставленных звуков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8. Логопедическое лото для автоматизации поставленных звуков</w:t>
      </w:r>
    </w:p>
    <w:p w:rsidR="00B74895" w:rsidRDefault="00B74895" w:rsidP="00B74895">
      <w:pPr>
        <w:pStyle w:val="a3"/>
        <w:spacing w:before="0" w:beforeAutospacing="0" w:after="0" w:afterAutospacing="0"/>
      </w:pPr>
    </w:p>
    <w:p w:rsidR="00B74895" w:rsidRDefault="00B74895" w:rsidP="00B74895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Развитие слухового внимания (неречевые звуки)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1. Звучащие игрушки: дудочка, погремушки, колокольчики, игрушки-пищалки.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2. Коробочки с сыпучими наполнителями, издающими различные шумы (горох, фасоль, крупа, мука).</w:t>
      </w:r>
    </w:p>
    <w:p w:rsidR="00B74895" w:rsidRDefault="00B74895" w:rsidP="00B74895">
      <w:pPr>
        <w:pStyle w:val="a3"/>
        <w:spacing w:before="0" w:beforeAutospacing="0" w:after="0" w:afterAutospacing="0"/>
      </w:pPr>
    </w:p>
    <w:p w:rsidR="00B74895" w:rsidRDefault="00B74895" w:rsidP="00B74895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Формирование фонематического слуха и восприятия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1. Сигнальные кружки на дифференциацию звуков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2. Предметные картинки на дифференциацию звуков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3. Тексты на дифференциацию звуков</w:t>
      </w:r>
    </w:p>
    <w:p w:rsidR="00B74895" w:rsidRDefault="00B74895" w:rsidP="00B74895">
      <w:pPr>
        <w:pStyle w:val="a3"/>
        <w:spacing w:before="0" w:beforeAutospacing="0" w:after="0" w:afterAutospacing="0"/>
      </w:pPr>
    </w:p>
    <w:p w:rsidR="00B74895" w:rsidRDefault="00B74895" w:rsidP="00B74895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Грамота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1. А</w:t>
      </w:r>
      <w:r>
        <w:t>збука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2. Схемы для анализа предложений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3. Наборы предметных картинок для деления слов на слоги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4. Касса букв и слогов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 xml:space="preserve">5. </w:t>
      </w:r>
      <w:proofErr w:type="gramStart"/>
      <w:r>
        <w:t>Рабочие тетради, простые карандаши, ручки для «печатания» букв, слогов, слов, предложений</w:t>
      </w:r>
      <w:proofErr w:type="gramEnd"/>
    </w:p>
    <w:p w:rsidR="00B74895" w:rsidRDefault="00B74895" w:rsidP="00B74895">
      <w:pPr>
        <w:pStyle w:val="a3"/>
        <w:spacing w:before="0" w:beforeAutospacing="0" w:after="0" w:afterAutospacing="0"/>
      </w:pPr>
      <w:r>
        <w:t>6. Настенные пособия «Азбука», «Буквы-прописи», «Город звуков».</w:t>
      </w:r>
    </w:p>
    <w:p w:rsidR="00B74895" w:rsidRDefault="00B74895" w:rsidP="00B74895">
      <w:pPr>
        <w:pStyle w:val="a3"/>
        <w:spacing w:before="0" w:beforeAutospacing="0" w:after="0" w:afterAutospacing="0"/>
      </w:pPr>
    </w:p>
    <w:p w:rsidR="00B74895" w:rsidRDefault="00B74895" w:rsidP="00B74895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Работа над словарем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rPr>
          <w:u w:val="single"/>
        </w:rPr>
        <w:t>Предметные картинки на лексические темы: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«Мебель»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«Продукты питания»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«Посуда»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«Насекомые»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«Профессии»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«Деревья»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«Инструменты»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«Игрушки»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«Времена года»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«Домашние и дикие птицы»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«Домашние и дикие животные»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lastRenderedPageBreak/>
        <w:t>«Одежда, обувь, головные уборы»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«Новый год»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«Грибы, ягоды»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«Осень»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«Весна»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«Морские обитатели»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«Овощи»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«Фрукты»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«Космос»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«Космонавтика»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«Цветы»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«Хлеб»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«Животные жарких и холодных стран»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«Транспорт»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«Предметные картинки на подбор антонимов»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«Предметные картинки на подбор синонимов»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«Многозначные слова»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«Множественное число»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«Один – много»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«Словообразование»</w:t>
      </w:r>
    </w:p>
    <w:p w:rsidR="00B74895" w:rsidRDefault="00B74895" w:rsidP="00B74895">
      <w:pPr>
        <w:pStyle w:val="a3"/>
        <w:spacing w:before="0" w:beforeAutospacing="0" w:after="0" w:afterAutospacing="0"/>
      </w:pPr>
    </w:p>
    <w:p w:rsidR="00B74895" w:rsidRDefault="00B74895" w:rsidP="00B74895">
      <w:pPr>
        <w:pStyle w:val="a3"/>
        <w:spacing w:before="0" w:beforeAutospacing="0" w:after="0" w:afterAutospacing="0"/>
      </w:pPr>
    </w:p>
    <w:p w:rsidR="00B74895" w:rsidRDefault="00B74895" w:rsidP="00B74895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Грамматический строй речи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1. Схемы предлогов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2. Пособия на составление предложений с простыми и сложными предлогами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3. Пособия на согласование частей речи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4. Деформированные тексты</w:t>
      </w:r>
    </w:p>
    <w:p w:rsidR="00B74895" w:rsidRDefault="00B74895" w:rsidP="00B74895">
      <w:pPr>
        <w:pStyle w:val="a3"/>
        <w:spacing w:before="0" w:beforeAutospacing="0" w:after="0" w:afterAutospacing="0"/>
      </w:pPr>
    </w:p>
    <w:p w:rsidR="00B74895" w:rsidRDefault="00B74895" w:rsidP="00B74895">
      <w:pPr>
        <w:pStyle w:val="a3"/>
        <w:spacing w:before="0" w:beforeAutospacing="0" w:after="0" w:afterAutospacing="0"/>
      </w:pPr>
      <w:r>
        <w:rPr>
          <w:b/>
          <w:bCs/>
        </w:rPr>
        <w:t>Развитие связной речи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1. Серия сюжетных картинок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2. Сюжетные картинки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3. Предметные картинки для составления сравнительных и описательных рассказов</w:t>
      </w:r>
    </w:p>
    <w:p w:rsidR="00B74895" w:rsidRDefault="00B74895" w:rsidP="00B74895">
      <w:pPr>
        <w:pStyle w:val="a3"/>
        <w:spacing w:before="0" w:beforeAutospacing="0" w:after="0" w:afterAutospacing="0"/>
      </w:pPr>
    </w:p>
    <w:p w:rsidR="00B74895" w:rsidRDefault="00B74895" w:rsidP="00B74895">
      <w:pPr>
        <w:pStyle w:val="a3"/>
        <w:spacing w:before="0" w:beforeAutospacing="0" w:after="0" w:afterAutospacing="0"/>
      </w:pPr>
      <w:proofErr w:type="gramStart"/>
      <w:r>
        <w:rPr>
          <w:b/>
          <w:bCs/>
          <w:i/>
          <w:iCs/>
        </w:rPr>
        <w:t>Развитие мелкой моторики (личные или изготовленные самостоятельно учителем-логопедом)</w:t>
      </w:r>
      <w:proofErr w:type="gramEnd"/>
    </w:p>
    <w:p w:rsidR="00B74895" w:rsidRDefault="00B74895" w:rsidP="00B74895">
      <w:pPr>
        <w:pStyle w:val="a3"/>
        <w:spacing w:before="0" w:beforeAutospacing="0" w:after="0" w:afterAutospacing="0"/>
      </w:pPr>
      <w:r>
        <w:t>1. Бусы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2. Шнуровки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3. Счётные палочки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4. Мозаики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5. Разноцветные прищепки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 xml:space="preserve">6. Массажные мячики, мячи-ежи, эспандер, тренажер для массажа пальцев и ладоней рук «Шарики су – </w:t>
      </w:r>
      <w:proofErr w:type="spellStart"/>
      <w:r>
        <w:t>джок</w:t>
      </w:r>
      <w:proofErr w:type="spellEnd"/>
      <w:r>
        <w:t>»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7. Пластилин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8. Трафареты для штриховки (на все лексические темы)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9. Цветные карандаши</w:t>
      </w:r>
    </w:p>
    <w:p w:rsidR="00B74895" w:rsidRDefault="00B74895" w:rsidP="00B74895">
      <w:pPr>
        <w:pStyle w:val="a3"/>
        <w:spacing w:before="0" w:beforeAutospacing="0" w:after="0" w:afterAutospacing="0"/>
      </w:pPr>
    </w:p>
    <w:p w:rsidR="00B74895" w:rsidRDefault="00B74895" w:rsidP="00B74895">
      <w:pPr>
        <w:pStyle w:val="a3"/>
        <w:spacing w:before="0" w:beforeAutospacing="0" w:after="0" w:afterAutospacing="0"/>
      </w:pPr>
      <w:r>
        <w:rPr>
          <w:b/>
          <w:bCs/>
        </w:rPr>
        <w:t>Развитие речевого дыхания.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1. Наборы бабочек, снежинок, самолетов, султанчиков, вертушек.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2. Воздушные шары, мыльные пузыри, трубочки, ватные шарики, теннисные мячики, перышки.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3. Игры: «Загони мяч в ворота», «Сдуй снежинку с варежки», «Буря в коробке»</w:t>
      </w:r>
    </w:p>
    <w:p w:rsidR="00B74895" w:rsidRDefault="00B74895" w:rsidP="00B74895">
      <w:pPr>
        <w:pStyle w:val="a3"/>
        <w:spacing w:before="0" w:beforeAutospacing="0" w:after="0" w:afterAutospacing="0"/>
      </w:pPr>
    </w:p>
    <w:p w:rsidR="00B74895" w:rsidRDefault="00B74895" w:rsidP="00B74895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lastRenderedPageBreak/>
        <w:t>Развитие восприятия (цвет, форма, величина).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1. Парные картинки.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2. Ленты, веревки, шнурки, нитки, карандаши, полоски разной длины.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3. Счетные палочки для выкладывания фигур.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4. Настенные пособия плоскостных и объемных геометрических фигур.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5. Дидактические игры</w:t>
      </w:r>
    </w:p>
    <w:p w:rsidR="00B74895" w:rsidRDefault="00B74895" w:rsidP="00B74895">
      <w:pPr>
        <w:pStyle w:val="a3"/>
        <w:spacing w:before="0" w:beforeAutospacing="0" w:after="0" w:afterAutospacing="0"/>
      </w:pPr>
    </w:p>
    <w:p w:rsidR="00B74895" w:rsidRDefault="00B74895" w:rsidP="00B74895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Развитие ориентировки во времени.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1. Картины-пейзажи разных времен года.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2. Режим дня в картинках: утро, день, вечер, ночь.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3. Набор картинок с изображением различных действий людей (детей) и природных явлений в разные времена года, части суток.</w:t>
      </w:r>
    </w:p>
    <w:p w:rsidR="00B74895" w:rsidRDefault="00B74895" w:rsidP="00B74895">
      <w:pPr>
        <w:pStyle w:val="a3"/>
        <w:spacing w:before="0" w:beforeAutospacing="0" w:after="0" w:afterAutospacing="0"/>
      </w:pPr>
    </w:p>
    <w:p w:rsidR="00B74895" w:rsidRDefault="00B74895" w:rsidP="00B74895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Развитие мышления, зрительного внимания, памяти</w:t>
      </w:r>
      <w:r>
        <w:t>.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1. Разрезные картинки различной конфигурации (2, 3, 4 и более частей); сборные картинки - паззлы.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2. Разборные игрушки: матрешки, пирамидка.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3. «Чудесный мешочек».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4. «Зашумленные» картинки.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5. Игры: «Исключение четвертого лишнего», «Чего недостает? », «Что не дорисовал художник? », «Чем похожи, чем отличаются? », «Найди фрагменты картинки, изображенные вверху», «Найди одинаковые».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6. Классификаторы для выполнения заданий на классификацию, обобщение.</w:t>
      </w:r>
    </w:p>
    <w:p w:rsidR="00B74895" w:rsidRDefault="00B74895" w:rsidP="00B74895">
      <w:pPr>
        <w:pStyle w:val="a3"/>
        <w:spacing w:before="0" w:beforeAutospacing="0" w:after="0" w:afterAutospacing="0"/>
      </w:pPr>
      <w:r>
        <w:t>7. Набор картинок «Нелепицы».</w:t>
      </w:r>
    </w:p>
    <w:p w:rsidR="00B74895" w:rsidRDefault="00B74895" w:rsidP="00B74895">
      <w:pPr>
        <w:pStyle w:val="a3"/>
        <w:spacing w:before="0" w:beforeAutospacing="0" w:after="0" w:afterAutospacing="0"/>
      </w:pPr>
    </w:p>
    <w:p w:rsidR="00B74895" w:rsidRDefault="00B74895" w:rsidP="00B74895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</w:rPr>
        <w:t>Методическая и специальная литература</w:t>
      </w:r>
    </w:p>
    <w:p w:rsidR="00B74895" w:rsidRDefault="00B74895" w:rsidP="00B74895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 xml:space="preserve">1. Диагностический комплект. Логопедическое обследование младших школьников. Часть 1 (1 </w:t>
      </w:r>
      <w:proofErr w:type="spellStart"/>
      <w:proofErr w:type="gramStart"/>
      <w:r>
        <w:rPr>
          <w:color w:val="000000"/>
        </w:rPr>
        <w:t>шт</w:t>
      </w:r>
      <w:proofErr w:type="spellEnd"/>
      <w:proofErr w:type="gramEnd"/>
      <w:r>
        <w:rPr>
          <w:color w:val="000000"/>
        </w:rPr>
        <w:t>)</w:t>
      </w:r>
    </w:p>
    <w:p w:rsidR="00B74895" w:rsidRDefault="00B74895" w:rsidP="00B74895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 xml:space="preserve">2. Учение без мучения. Коррекция </w:t>
      </w:r>
      <w:proofErr w:type="spellStart"/>
      <w:r>
        <w:rPr>
          <w:color w:val="000000"/>
        </w:rPr>
        <w:t>дисграфии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Зегебарт</w:t>
      </w:r>
      <w:proofErr w:type="spellEnd"/>
      <w:r>
        <w:rPr>
          <w:color w:val="000000"/>
        </w:rPr>
        <w:t xml:space="preserve"> Г. - тома</w:t>
      </w:r>
    </w:p>
    <w:p w:rsidR="00B74895" w:rsidRDefault="00B74895" w:rsidP="00B74895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 xml:space="preserve">3.Волшебные </w:t>
      </w:r>
      <w:proofErr w:type="spellStart"/>
      <w:r>
        <w:rPr>
          <w:color w:val="000000"/>
        </w:rPr>
        <w:t>обводилки</w:t>
      </w:r>
      <w:proofErr w:type="spellEnd"/>
      <w:r>
        <w:rPr>
          <w:color w:val="000000"/>
        </w:rPr>
        <w:t xml:space="preserve">. Формирование </w:t>
      </w:r>
      <w:proofErr w:type="spellStart"/>
      <w:r>
        <w:rPr>
          <w:color w:val="000000"/>
        </w:rPr>
        <w:t>графомоторных</w:t>
      </w:r>
      <w:proofErr w:type="spellEnd"/>
      <w:r>
        <w:rPr>
          <w:color w:val="000000"/>
        </w:rPr>
        <w:t xml:space="preserve"> навыков. Комплект коррекционно-развивающих материалов </w:t>
      </w:r>
      <w:proofErr w:type="spellStart"/>
      <w:r>
        <w:rPr>
          <w:color w:val="000000"/>
        </w:rPr>
        <w:t>Зегебарт</w:t>
      </w:r>
      <w:proofErr w:type="spellEnd"/>
      <w:r>
        <w:rPr>
          <w:color w:val="000000"/>
        </w:rPr>
        <w:t xml:space="preserve"> Г.М. -1 шт.</w:t>
      </w:r>
    </w:p>
    <w:p w:rsidR="00B74895" w:rsidRDefault="00B74895" w:rsidP="00B74895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4.Логопедические картинки для автоматизации звука «Р»</w:t>
      </w:r>
    </w:p>
    <w:p w:rsidR="00B74895" w:rsidRDefault="00B74895" w:rsidP="00B74895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5.Логопедические картинки для автоматизации звука "З"</w:t>
      </w:r>
    </w:p>
    <w:p w:rsidR="00B74895" w:rsidRDefault="00B74895" w:rsidP="00B74895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6.Логопедические картинки для автоматизации звука "С"</w:t>
      </w:r>
    </w:p>
    <w:p w:rsidR="00B74895" w:rsidRDefault="00B74895" w:rsidP="00B74895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7.Логопедические картинки для автоматизации звука "Ж"</w:t>
      </w:r>
    </w:p>
    <w:p w:rsidR="00B74895" w:rsidRDefault="00B74895" w:rsidP="00B74895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8.Логопедические картинки для автоматизации звука "Л"</w:t>
      </w:r>
    </w:p>
    <w:p w:rsidR="00B74895" w:rsidRDefault="00B74895" w:rsidP="00B74895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9.Логопедические картинки для автоматизации звука "Ф"</w:t>
      </w:r>
    </w:p>
    <w:p w:rsidR="00B74895" w:rsidRDefault="00B74895" w:rsidP="00B74895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10.Логопедические картинки для автоматизации звука "Ц"</w:t>
      </w:r>
    </w:p>
    <w:p w:rsidR="00B74895" w:rsidRDefault="00B74895" w:rsidP="00B74895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11.Логопедические картинки для автоматизации звука "Ч"</w:t>
      </w:r>
    </w:p>
    <w:p w:rsidR="00B74895" w:rsidRDefault="00B74895" w:rsidP="00B74895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12.Логопедические картинки для автоматизации звука "Ш"</w:t>
      </w:r>
    </w:p>
    <w:p w:rsidR="00B74895" w:rsidRDefault="00B74895" w:rsidP="00B74895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13.Логопедические картинки для автоматизации звуков "</w:t>
      </w:r>
      <w:proofErr w:type="gramStart"/>
      <w:r>
        <w:rPr>
          <w:color w:val="000000"/>
        </w:rPr>
        <w:t>Щ</w:t>
      </w:r>
      <w:proofErr w:type="gramEnd"/>
      <w:r>
        <w:rPr>
          <w:color w:val="000000"/>
        </w:rPr>
        <w:t xml:space="preserve"> и Х"</w:t>
      </w:r>
    </w:p>
    <w:p w:rsidR="00B74895" w:rsidRDefault="00B74895" w:rsidP="00B74895">
      <w:pPr>
        <w:pStyle w:val="a3"/>
        <w:spacing w:before="0" w:beforeAutospacing="0" w:after="0" w:afterAutospacing="0" w:line="294" w:lineRule="atLeast"/>
      </w:pPr>
    </w:p>
    <w:p w:rsidR="00B74895" w:rsidRDefault="00B74895" w:rsidP="00B74895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</w:rPr>
        <w:t>Библиотека кабинета представлена личным фондом учителя-логопеда в электронном виде.</w:t>
      </w:r>
    </w:p>
    <w:p w:rsidR="00B74895" w:rsidRDefault="00B74895" w:rsidP="00B74895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proofErr w:type="spellStart"/>
      <w:r>
        <w:t>Бородич</w:t>
      </w:r>
      <w:proofErr w:type="spellEnd"/>
      <w:r>
        <w:t xml:space="preserve"> А.М. Методика развития речи детей.- М.: Просвещение, 1989, 96 стр.</w:t>
      </w:r>
    </w:p>
    <w:p w:rsidR="00B74895" w:rsidRDefault="00B74895" w:rsidP="00B74895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r>
        <w:t xml:space="preserve">Волкова Л.С., </w:t>
      </w:r>
      <w:proofErr w:type="spellStart"/>
      <w:r>
        <w:t>Лалаева</w:t>
      </w:r>
      <w:proofErr w:type="spellEnd"/>
      <w:r>
        <w:t xml:space="preserve"> Р.И. Логопедия.- М.: Просвещение, 1989, 147 стр.</w:t>
      </w:r>
    </w:p>
    <w:p w:rsidR="00B74895" w:rsidRDefault="00B74895" w:rsidP="00B74895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r>
        <w:t xml:space="preserve">Волкова Л.С., </w:t>
      </w:r>
      <w:proofErr w:type="spellStart"/>
      <w:r>
        <w:t>Селивёрстов</w:t>
      </w:r>
      <w:proofErr w:type="spellEnd"/>
      <w:r>
        <w:t xml:space="preserve"> В.И. Хрестоматия по логопедии.- М.: </w:t>
      </w:r>
      <w:proofErr w:type="spellStart"/>
      <w:r>
        <w:t>Владос</w:t>
      </w:r>
      <w:proofErr w:type="spellEnd"/>
      <w:r>
        <w:t>, 1997, 107 стр.</w:t>
      </w:r>
    </w:p>
    <w:p w:rsidR="00B74895" w:rsidRDefault="00B74895" w:rsidP="00B74895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proofErr w:type="spellStart"/>
      <w:r>
        <w:t>Ефименкова</w:t>
      </w:r>
      <w:proofErr w:type="spellEnd"/>
      <w:r>
        <w:t xml:space="preserve"> Л.Н. Коррекция устной и письменной речи учащихся начальных классов.- М.: Просвещение, 1989, 105 стр.</w:t>
      </w:r>
    </w:p>
    <w:p w:rsidR="00B74895" w:rsidRDefault="00B74895" w:rsidP="00B74895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proofErr w:type="spellStart"/>
      <w:r>
        <w:t>Ефименкова</w:t>
      </w:r>
      <w:proofErr w:type="spellEnd"/>
      <w:r>
        <w:t xml:space="preserve"> Л.Н., </w:t>
      </w:r>
      <w:proofErr w:type="spellStart"/>
      <w:r>
        <w:t>Мисаренко</w:t>
      </w:r>
      <w:proofErr w:type="spellEnd"/>
      <w:r>
        <w:t xml:space="preserve"> Г.Г. Организация и методы коррекционной работы логопеда на </w:t>
      </w:r>
      <w:proofErr w:type="gramStart"/>
      <w:r>
        <w:t>школьном</w:t>
      </w:r>
      <w:proofErr w:type="gramEnd"/>
      <w:r>
        <w:t xml:space="preserve"> </w:t>
      </w:r>
      <w:proofErr w:type="spellStart"/>
      <w:r>
        <w:t>логопункте</w:t>
      </w:r>
      <w:proofErr w:type="spellEnd"/>
      <w:r>
        <w:t>.- М.: Просвещение, 1991, 100 стр.</w:t>
      </w:r>
    </w:p>
    <w:p w:rsidR="00B74895" w:rsidRDefault="00B74895" w:rsidP="00B74895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proofErr w:type="spellStart"/>
      <w:r>
        <w:lastRenderedPageBreak/>
        <w:t>Ефименкова</w:t>
      </w:r>
      <w:proofErr w:type="spellEnd"/>
      <w:r>
        <w:t xml:space="preserve"> Л.Н., </w:t>
      </w:r>
      <w:proofErr w:type="spellStart"/>
      <w:r>
        <w:t>Садовникова</w:t>
      </w:r>
      <w:proofErr w:type="spellEnd"/>
      <w:r>
        <w:t xml:space="preserve"> И.Н. Исправление и предупреждение </w:t>
      </w:r>
      <w:proofErr w:type="spellStart"/>
      <w:r>
        <w:t>дисграфии</w:t>
      </w:r>
      <w:proofErr w:type="spellEnd"/>
      <w:r>
        <w:t xml:space="preserve"> у детей. - М.: Просвещение, 1989, 105 стр.</w:t>
      </w:r>
    </w:p>
    <w:p w:rsidR="00B74895" w:rsidRDefault="00B74895" w:rsidP="00B74895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proofErr w:type="spellStart"/>
      <w:r>
        <w:t>Кобзарева</w:t>
      </w:r>
      <w:proofErr w:type="spellEnd"/>
      <w:r>
        <w:t xml:space="preserve"> Л.Г., Резунова М.П., Юшина Г.Н. Коррекционная работа со школьниками с </w:t>
      </w:r>
      <w:proofErr w:type="spellStart"/>
      <w:r>
        <w:t>нерезко</w:t>
      </w:r>
      <w:proofErr w:type="spellEnd"/>
      <w:r>
        <w:t xml:space="preserve"> выраженным общим недоразвитием речи на первом этапе обучения. – Воронеж: Учитель, 2001, 103 стр.</w:t>
      </w:r>
    </w:p>
    <w:p w:rsidR="00B74895" w:rsidRDefault="00B74895" w:rsidP="00B74895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proofErr w:type="spellStart"/>
      <w:r>
        <w:t>Косинова</w:t>
      </w:r>
      <w:proofErr w:type="spellEnd"/>
      <w:r>
        <w:t xml:space="preserve"> Е.М. Уроки логопеда. – М.: </w:t>
      </w:r>
      <w:proofErr w:type="spellStart"/>
      <w:r>
        <w:t>Эксмо</w:t>
      </w:r>
      <w:proofErr w:type="spellEnd"/>
      <w:r>
        <w:t>, 2005, 154 стр.</w:t>
      </w:r>
    </w:p>
    <w:p w:rsidR="00B74895" w:rsidRDefault="00B74895" w:rsidP="00B74895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proofErr w:type="spellStart"/>
      <w:r>
        <w:t>Милостивенко</w:t>
      </w:r>
      <w:proofErr w:type="spellEnd"/>
      <w:r>
        <w:t xml:space="preserve"> Л.Г. Методические рекомендации по предупреждению ошибок и письма у детей.- Санкт-Петербург: </w:t>
      </w:r>
      <w:proofErr w:type="spellStart"/>
      <w:r>
        <w:t>Стройлеспечать</w:t>
      </w:r>
      <w:proofErr w:type="spellEnd"/>
      <w:r>
        <w:t>, 1995, 86 стр.</w:t>
      </w:r>
    </w:p>
    <w:p w:rsidR="00B74895" w:rsidRDefault="00B74895" w:rsidP="00B74895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r>
        <w:t>Политова Н.И. Развитие речи учащихся начальных классов.- М.: Просвещение, 1990, 105 стр.</w:t>
      </w:r>
    </w:p>
    <w:p w:rsidR="00B74895" w:rsidRDefault="00B74895" w:rsidP="00B74895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r>
        <w:t xml:space="preserve">Пятак С.В. Читаю слова и предложения. – М.: </w:t>
      </w:r>
      <w:proofErr w:type="spellStart"/>
      <w:r>
        <w:t>Эксмо</w:t>
      </w:r>
      <w:proofErr w:type="spellEnd"/>
      <w:r>
        <w:t>, 2008, 67 стр.</w:t>
      </w:r>
    </w:p>
    <w:p w:rsidR="00B74895" w:rsidRDefault="00B74895" w:rsidP="00B74895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proofErr w:type="spellStart"/>
      <w:r>
        <w:t>Рау</w:t>
      </w:r>
      <w:proofErr w:type="spellEnd"/>
      <w:r>
        <w:t xml:space="preserve"> Е.Ф., Рождественская В.И. Исправление недостатков произношения у школьников.- М.: Просвещение, 1989, 105 стр.</w:t>
      </w:r>
    </w:p>
    <w:p w:rsidR="00B74895" w:rsidRDefault="00B74895" w:rsidP="00B74895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proofErr w:type="spellStart"/>
      <w:r>
        <w:t>Садовникова</w:t>
      </w:r>
      <w:proofErr w:type="spellEnd"/>
      <w:r>
        <w:t xml:space="preserve"> И.Н. Нарушения письменной речи и их преодоление у младших школьников.- М.: </w:t>
      </w:r>
      <w:proofErr w:type="spellStart"/>
      <w:r>
        <w:t>Владос</w:t>
      </w:r>
      <w:proofErr w:type="spellEnd"/>
      <w:r>
        <w:t xml:space="preserve">, 1977, 67 </w:t>
      </w:r>
      <w:proofErr w:type="spellStart"/>
      <w:proofErr w:type="gramStart"/>
      <w:r>
        <w:t>стр</w:t>
      </w:r>
      <w:proofErr w:type="spellEnd"/>
      <w:proofErr w:type="gramEnd"/>
    </w:p>
    <w:p w:rsidR="00B74895" w:rsidRDefault="00B74895" w:rsidP="00B74895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r>
        <w:t>Селиверстов В.И. Игры в логопедической работе с детьми.- М.: Просвещение, 1989, 100 стр.</w:t>
      </w:r>
    </w:p>
    <w:p w:rsidR="00B74895" w:rsidRDefault="00B74895" w:rsidP="00B74895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r>
        <w:t xml:space="preserve">Светлова И.К. Домашний логопед.- М.: </w:t>
      </w:r>
      <w:proofErr w:type="spellStart"/>
      <w:r>
        <w:t>Эксмо</w:t>
      </w:r>
      <w:proofErr w:type="spellEnd"/>
      <w:r>
        <w:t>, 2005, 67 стр.</w:t>
      </w:r>
    </w:p>
    <w:p w:rsidR="00B74895" w:rsidRDefault="00B74895" w:rsidP="00B74895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r>
        <w:t>Филичева Т.Б., Чивилева Н.А., Чиркина Г.В. Основы логопедии.- М.: Просвещение, 1989, 105 стр.</w:t>
      </w:r>
    </w:p>
    <w:p w:rsidR="00B74895" w:rsidRDefault="00B74895" w:rsidP="00B74895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r>
        <w:t>Фомичева М.Ф.- Воспитания у детей правильного произношения.- М.: Просвещение, 1981, 56 стр.</w:t>
      </w:r>
    </w:p>
    <w:p w:rsidR="00C736C4" w:rsidRDefault="00543BCB"/>
    <w:sectPr w:rsidR="00C73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7D1F"/>
    <w:multiLevelType w:val="multilevel"/>
    <w:tmpl w:val="E8349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0396A"/>
    <w:multiLevelType w:val="multilevel"/>
    <w:tmpl w:val="A1D6F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613BEB"/>
    <w:multiLevelType w:val="multilevel"/>
    <w:tmpl w:val="DD209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5F1D58"/>
    <w:multiLevelType w:val="multilevel"/>
    <w:tmpl w:val="E67E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297850"/>
    <w:multiLevelType w:val="multilevel"/>
    <w:tmpl w:val="AC4A3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895"/>
    <w:rsid w:val="00543BCB"/>
    <w:rsid w:val="005F3324"/>
    <w:rsid w:val="00680868"/>
    <w:rsid w:val="008B4F9E"/>
    <w:rsid w:val="009251DA"/>
    <w:rsid w:val="00B74895"/>
    <w:rsid w:val="00D8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48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48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6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2118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2021-03-02T06:27:00Z</dcterms:created>
  <dcterms:modified xsi:type="dcterms:W3CDTF">2021-03-02T06:27:00Z</dcterms:modified>
</cp:coreProperties>
</file>